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3967"/>
        <w:gridCol w:w="2041"/>
        <w:gridCol w:w="3928"/>
        <w:gridCol w:w="39"/>
      </w:tblGrid>
      <w:tr w:rsidR="00112A40" w:rsidTr="00112A40">
        <w:trPr>
          <w:cantSplit/>
          <w:jc w:val="center"/>
        </w:trPr>
        <w:tc>
          <w:tcPr>
            <w:tcW w:w="3969" w:type="dxa"/>
          </w:tcPr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  <w:t>Министерство</w:t>
            </w:r>
          </w:p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lang w:val="sah-RU" w:eastAsia="ru-RU"/>
              </w:rPr>
              <w:t xml:space="preserve">образования и науки </w:t>
            </w:r>
          </w:p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  <w:t xml:space="preserve">Республики Саха (Якутия) </w:t>
            </w:r>
          </w:p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</w:pPr>
          </w:p>
        </w:tc>
        <w:tc>
          <w:tcPr>
            <w:tcW w:w="2042" w:type="dxa"/>
            <w:vMerge w:val="restart"/>
            <w:hideMark/>
          </w:tcPr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ind w:left="-80" w:right="-167"/>
              <w:jc w:val="center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Рисунок 1" descr="Описание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Align w:val="center"/>
          </w:tcPr>
          <w:p w:rsidR="00112A40" w:rsidRDefault="001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өспүүбүлүкэтин</w:t>
            </w:r>
            <w:proofErr w:type="spellEnd"/>
          </w:p>
          <w:p w:rsidR="00112A40" w:rsidRDefault="001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sah-RU" w:eastAsia="ru-RU"/>
              </w:rPr>
              <w:t xml:space="preserve">Үөрэххэ уонна наукаҕа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министиэристибэтэ</w:t>
            </w:r>
            <w:proofErr w:type="spellEnd"/>
          </w:p>
          <w:p w:rsidR="00112A40" w:rsidRDefault="001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</w:pPr>
          </w:p>
        </w:tc>
      </w:tr>
      <w:tr w:rsidR="00112A40" w:rsidTr="00112A40">
        <w:trPr>
          <w:cantSplit/>
          <w:jc w:val="center"/>
        </w:trPr>
        <w:tc>
          <w:tcPr>
            <w:tcW w:w="3969" w:type="dxa"/>
            <w:vAlign w:val="center"/>
          </w:tcPr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  <w:t>Государственное автономное учреждение дополнительного профессионального образования «Высшая школа</w:t>
            </w:r>
          </w:p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  <w:t>инновационного менеджмента</w:t>
            </w:r>
          </w:p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  <w:t>при Главе Республики Саха (Якутия)»</w:t>
            </w:r>
          </w:p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</w:pPr>
          </w:p>
        </w:tc>
        <w:tc>
          <w:tcPr>
            <w:tcW w:w="2042" w:type="dxa"/>
            <w:vMerge/>
            <w:vAlign w:val="center"/>
            <w:hideMark/>
          </w:tcPr>
          <w:p w:rsidR="00112A40" w:rsidRDefault="0011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112A40" w:rsidRDefault="001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Саха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sah-RU" w:eastAsia="ru-RU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sah-RU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спүүбүлүкэтин</w:t>
            </w:r>
            <w:proofErr w:type="spellEnd"/>
          </w:p>
          <w:p w:rsidR="00112A40" w:rsidRDefault="001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Дарханын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sah-RU" w:eastAsia="ru-RU"/>
              </w:rPr>
              <w:t>ҥ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алыы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менеджмент</w:t>
            </w:r>
          </w:p>
          <w:p w:rsidR="00112A40" w:rsidRDefault="001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 w:eastAsia="ru-RU"/>
              </w:rPr>
              <w:t>Y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рдүкү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Оскуолата</w:t>
            </w:r>
            <w:proofErr w:type="spellEnd"/>
          </w:p>
        </w:tc>
      </w:tr>
      <w:tr w:rsidR="00112A40" w:rsidTr="00112A40">
        <w:trPr>
          <w:cantSplit/>
          <w:jc w:val="center"/>
        </w:trPr>
        <w:tc>
          <w:tcPr>
            <w:tcW w:w="3969" w:type="dxa"/>
            <w:vAlign w:val="center"/>
            <w:hideMark/>
          </w:tcPr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  <w:t>ВШИМ при Главе 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position w:val="2"/>
                <w:lang w:eastAsia="ru-RU"/>
              </w:rPr>
              <w:t>Я)</w:t>
            </w:r>
          </w:p>
        </w:tc>
        <w:tc>
          <w:tcPr>
            <w:tcW w:w="2042" w:type="dxa"/>
          </w:tcPr>
          <w:p w:rsidR="00112A40" w:rsidRDefault="00112A40">
            <w:pPr>
              <w:tabs>
                <w:tab w:val="left" w:pos="9072"/>
                <w:tab w:val="left" w:pos="9498"/>
              </w:tabs>
              <w:spacing w:after="0" w:line="240" w:lineRule="auto"/>
              <w:ind w:left="-80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112A40" w:rsidRDefault="001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ИД CMYO</w:t>
            </w:r>
          </w:p>
        </w:tc>
      </w:tr>
      <w:tr w:rsidR="00112A40" w:rsidRPr="00601BA8" w:rsidTr="00112A40">
        <w:trPr>
          <w:gridAfter w:val="1"/>
          <w:wAfter w:w="39" w:type="dxa"/>
          <w:cantSplit/>
          <w:trHeight w:val="844"/>
          <w:jc w:val="center"/>
        </w:trPr>
        <w:tc>
          <w:tcPr>
            <w:tcW w:w="9941" w:type="dxa"/>
            <w:gridSpan w:val="3"/>
            <w:vAlign w:val="center"/>
          </w:tcPr>
          <w:p w:rsidR="00112A40" w:rsidRDefault="001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  <w:p w:rsidR="00112A40" w:rsidRDefault="001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Якутск, 677000,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(4112) 34-36-45 </w:t>
            </w:r>
          </w:p>
          <w:p w:rsidR="00112A40" w:rsidRDefault="0011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-mail: </w:t>
            </w:r>
            <w:r w:rsidR="00601BA8">
              <w:fldChar w:fldCharType="begin"/>
            </w:r>
            <w:r w:rsidR="00601BA8" w:rsidRPr="00601BA8">
              <w:rPr>
                <w:lang w:val="en-US"/>
              </w:rPr>
              <w:instrText xml:space="preserve"> HYPERLINK "mailto:priemnaya@vshim.ru" </w:instrText>
            </w:r>
            <w:r w:rsidR="00601BA8"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priemnaya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@vshim.ru</w:t>
            </w:r>
            <w:r w:rsidR="00601B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601BA8">
              <w:fldChar w:fldCharType="begin"/>
            </w:r>
            <w:r w:rsidR="00601BA8" w:rsidRPr="00601BA8">
              <w:rPr>
                <w:lang w:val="en-US"/>
              </w:rPr>
              <w:instrText xml:space="preserve"> HYPERLINK "http://www.vshim.ru" </w:instrText>
            </w:r>
            <w:r w:rsidR="00601BA8"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http://www.vshim.ru</w:t>
            </w:r>
            <w:r w:rsidR="00601B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112A40" w:rsidRDefault="00112A40" w:rsidP="00112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A40" w:rsidRDefault="00112A40" w:rsidP="00112A40">
      <w:pPr>
        <w:spacing w:after="0" w:line="240" w:lineRule="auto"/>
        <w:rPr>
          <w:rFonts w:ascii="Plantagenet Cherokee" w:eastAsia="Times New Roman" w:hAnsi="Plantagenet Cherokee" w:cs="Times New Roman"/>
          <w:sz w:val="24"/>
          <w:szCs w:val="24"/>
          <w:lang w:val="de-DE" w:eastAsia="ru-RU"/>
        </w:rPr>
      </w:pPr>
    </w:p>
    <w:p w:rsidR="00112A40" w:rsidRDefault="00112A40" w:rsidP="0011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мая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   </w:t>
      </w:r>
    </w:p>
    <w:p w:rsidR="00112A40" w:rsidRDefault="00112A40" w:rsidP="00112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12A40" w:rsidRDefault="00112A40" w:rsidP="00112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12A40" w:rsidRDefault="00112A40" w:rsidP="00112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12A40" w:rsidRDefault="00112A40" w:rsidP="00112A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ПИСЬМО</w:t>
      </w:r>
    </w:p>
    <w:p w:rsidR="00112A40" w:rsidRDefault="00112A40" w:rsidP="00112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12A40" w:rsidRDefault="00112A40" w:rsidP="00112A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12A40" w:rsidRPr="00601BA8" w:rsidRDefault="00112A40" w:rsidP="00112A4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1B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Менеджмент по-японски: Идет набор на курсы по внедрению системы качества (ISO 9001:2015)</w:t>
      </w:r>
    </w:p>
    <w:p w:rsidR="00112A40" w:rsidRDefault="00112A40" w:rsidP="00112A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2A40" w:rsidRDefault="00112A40" w:rsidP="00112A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Хотите найти способы повышения удовлетворенности потребителей, выиграть в конкурентной борьбе, привести в порядок процессы компании, научиться управлять рисками и возможностями, узнать, почему система менеджмента качества, разработанная в Японии, уже давно является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must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каждой успешной организации? Пройдите обучение во ВШИМ при главе 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Я).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приглашаем предпринимателей, а также представителей автономных и бюджетных учреждений на курсы повышения квалификации «Разработка и внедрение системы менеджмента качества в соответствии с требованиями международного стандарта ISO 9001:2015».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A40" w:rsidRDefault="00112A40" w:rsidP="00112A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ведет консультант по внедрению системы менеджмента качества (реализованные проекты – МФЦ, НВК «Саха»,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Ректайм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«Электромонтаж», ЯГБ №2,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Востоктехторг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др.), ведущий аудитор IRCA, внутренний аудитор производственной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Васильева.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курсов вы: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разработаете политику и цели в области качества, модель системы менеджмента качества своей организации и распределите ответственность по процессам;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сделаете аудит процессов на соответствие международному стандарту ISO 9001;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пройдете весь жизненный цикл продукции или услуги с точки зрения своего потребителя;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научитесь инструментам мониторинга качества, таким как опросы удовлетворенности потребителей, внутренние аудиты, корректирующие действия, анализ рисков и возможностей, статистические методы и другие;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-освоите методы документирования процессов.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После прохождения обучения вы сможете внедрить систему менеджмента качества в своей организации самостоятельно, не привлекая сторонние консалтинговые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фирмы.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успешной сдачи итоговой работы в форме тестирования выдается удостоверение о повышении квалификации установленного образца.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Сроки: 4-11 июня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Стоимость: 5856 рублей 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проведения: Якутск, пр. Ленина 1, 11 этаж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Запись по телефонам: 8 (4112) 50-79-98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71198), 42-38-55, а также по электронной почте: kpk@vshim.ru.</w:t>
      </w:r>
    </w:p>
    <w:p w:rsidR="00112A40" w:rsidRDefault="00112A40" w:rsidP="00112A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A40" w:rsidRDefault="00112A40">
      <w:bookmarkStart w:id="0" w:name="_GoBack"/>
      <w:bookmarkEnd w:id="0"/>
    </w:p>
    <w:sectPr w:rsidR="0011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40"/>
    <w:rsid w:val="00112A40"/>
    <w:rsid w:val="0060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A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A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</dc:creator>
  <cp:lastModifiedBy>Библиотека1</cp:lastModifiedBy>
  <cp:revision>2</cp:revision>
  <dcterms:created xsi:type="dcterms:W3CDTF">2018-05-30T05:22:00Z</dcterms:created>
  <dcterms:modified xsi:type="dcterms:W3CDTF">2018-05-30T05:24:00Z</dcterms:modified>
</cp:coreProperties>
</file>